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Michael Charran, Gustavo Hurtado, Bronwyn Brett, Tomas Montoya, Andrew Andersen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6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5:00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●     </w:t>
      </w: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ind w:left="0" w:firstLine="720"/>
        <w:rPr>
          <w:b w:val="1"/>
        </w:rPr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tl w:val="0"/>
        </w:rPr>
        <w:t xml:space="preserve">Finish to implement the code for the interactable door (3)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72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0C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 xml:space="preserve">Think about how we are going to implement the Wemo switch inside our project. (2)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Use Story 7:</w:t>
      </w:r>
    </w:p>
    <w:p w:rsidR="00000000" w:rsidDel="00000000" w:rsidP="00000000" w:rsidRDefault="00000000" w:rsidRPr="00000000" w14:paraId="0000000F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ab/>
        <w:t xml:space="preserve">Complete Menu Hub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12">
      <w:pPr>
        <w:ind w:left="0" w:firstLine="720"/>
        <w:rPr/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tl w:val="0"/>
        </w:rPr>
        <w:t xml:space="preserve">Work on implementation of Save and Load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User Story 6: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left="720" w:firstLine="720"/>
        <w:rPr/>
      </w:pPr>
      <w:r w:rsidDel="00000000" w:rsidR="00000000" w:rsidRPr="00000000">
        <w:rPr>
          <w:rtl w:val="0"/>
        </w:rPr>
        <w:t xml:space="preserve">Finishing merging project all together.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a sensor to interface with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  <w:t xml:space="preserve">User Stories not completed at the time of the meeting that will be completed either later today or will be ready for the showcase on Friday.: </w:t>
      </w:r>
    </w:p>
    <w:p w:rsidR="00000000" w:rsidDel="00000000" w:rsidP="00000000" w:rsidRDefault="00000000" w:rsidRPr="00000000" w14:paraId="00000019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1B">
      <w:pPr>
        <w:ind w:firstLine="720"/>
        <w:rPr/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tl w:val="0"/>
        </w:rPr>
        <w:t xml:space="preserve">Finish to implement the code for the interactable door (3)</w:t>
      </w:r>
    </w:p>
    <w:p w:rsidR="00000000" w:rsidDel="00000000" w:rsidP="00000000" w:rsidRDefault="00000000" w:rsidRPr="00000000" w14:paraId="0000001C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3: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Connect Wemo switch to IFTTT website from which we can use the device triggering an event inside our project. (5)</w:t>
      </w:r>
    </w:p>
    <w:p w:rsidR="00000000" w:rsidDel="00000000" w:rsidP="00000000" w:rsidRDefault="00000000" w:rsidRPr="00000000" w14:paraId="0000001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4: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See how the motion sensor works and how we can implement that device inside the project. (7)</w:t>
      </w:r>
    </w:p>
    <w:p w:rsidR="00000000" w:rsidDel="00000000" w:rsidP="00000000" w:rsidRDefault="00000000" w:rsidRPr="00000000" w14:paraId="00000022">
      <w:pPr>
        <w:ind w:left="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zlMzVS1swBmvpoSejuQkG7XA87g==">AMUW2mXGRef3VHQmnw+gj/8wRnjxZnovXYLZDqbSn48lRr9qRw+D7um4tl/4C9sJmg5jlCmjtTXs376BBCBLAhoyHQ3nEnbFCx5wtUpxb4aWAiV6pPiJ5TU=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